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B182B" w14:textId="77777777" w:rsidR="000521D5" w:rsidRPr="0000425D" w:rsidRDefault="00C66C2D" w:rsidP="00652BFA">
      <w:pPr>
        <w:jc w:val="center"/>
        <w:rPr>
          <w:rStyle w:val="IntenseReference"/>
          <w:rFonts w:asciiTheme="minorBidi" w:hAnsiTheme="minorBidi" w:cstheme="minorBidi"/>
          <w:color w:val="auto"/>
          <w:u w:val="none"/>
        </w:rPr>
      </w:pPr>
      <w:r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4C83D" wp14:editId="3A827D17">
                <wp:simplePos x="0" y="0"/>
                <wp:positionH relativeFrom="column">
                  <wp:posOffset>5476875</wp:posOffset>
                </wp:positionH>
                <wp:positionV relativeFrom="paragraph">
                  <wp:posOffset>-638810</wp:posOffset>
                </wp:positionV>
                <wp:extent cx="800100" cy="9144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724CE" w14:textId="77777777" w:rsidR="00C66C2D" w:rsidRPr="00802743" w:rsidRDefault="00C66C2D" w:rsidP="00C66C2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027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Office Use:</w:t>
                            </w:r>
                          </w:p>
                          <w:p w14:paraId="6A8BF4D6" w14:textId="77777777" w:rsidR="00C66C2D" w:rsidRPr="00802743" w:rsidRDefault="00C66C2D" w:rsidP="00C66C2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027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No.</w:t>
                            </w:r>
                          </w:p>
                          <w:p w14:paraId="163C9547" w14:textId="77777777" w:rsidR="00C66C2D" w:rsidRPr="00802743" w:rsidRDefault="00C66C2D" w:rsidP="00C66C2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D378EF9" w14:textId="77777777" w:rsidR="00C66C2D" w:rsidRPr="00802743" w:rsidRDefault="00C66C2D" w:rsidP="00C66C2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15636164" w:edGrp="everyone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  </w:t>
                            </w:r>
                            <w:permEnd w:id="1115636164"/>
                            <w:r w:rsidRPr="008027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4774B98D" w14:textId="77777777" w:rsidR="00C66C2D" w:rsidRPr="00802743" w:rsidRDefault="00C66C2D" w:rsidP="00C66C2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27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4C83D"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1.25pt;margin-top:-50.25pt;width:63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">
                <v:textbox>
                  <w:txbxContent>
                    <w:p w14:paraId="7C3724CE" w14:textId="77777777" w:rsidR="00C66C2D" w:rsidRPr="00802743" w:rsidRDefault="00C66C2D" w:rsidP="00C66C2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027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Office Use:</w:t>
                      </w:r>
                    </w:p>
                    <w:p w14:paraId="6A8BF4D6" w14:textId="77777777" w:rsidR="00C66C2D" w:rsidRPr="00802743" w:rsidRDefault="00C66C2D" w:rsidP="00C66C2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027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No.</w:t>
                      </w:r>
                    </w:p>
                    <w:p w14:paraId="163C9547" w14:textId="77777777" w:rsidR="00C66C2D" w:rsidRPr="00802743" w:rsidRDefault="00C66C2D" w:rsidP="00C66C2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D378EF9" w14:textId="77777777" w:rsidR="00C66C2D" w:rsidRPr="00802743" w:rsidRDefault="00C66C2D" w:rsidP="00C66C2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ermStart w:id="1115636164" w:edGrp="everyone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  </w:t>
                      </w:r>
                      <w:permEnd w:id="1115636164"/>
                      <w:r w:rsidRPr="00802743">
                        <w:rPr>
                          <w:rFonts w:ascii="Arial" w:hAnsi="Arial" w:cs="Arial"/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  <w:p w14:paraId="4774B98D" w14:textId="77777777" w:rsidR="00C66C2D" w:rsidRPr="00802743" w:rsidRDefault="00C66C2D" w:rsidP="00C66C2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2743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652BFA" w:rsidRPr="0000425D">
        <w:rPr>
          <w:rStyle w:val="Strong"/>
          <w:rFonts w:asciiTheme="minorBidi" w:hAnsiTheme="minorBidi" w:cstheme="minorBidi"/>
        </w:rPr>
        <w:t>A</w:t>
      </w:r>
      <w:r w:rsidR="00652BFA" w:rsidRPr="0000425D">
        <w:rPr>
          <w:rStyle w:val="IntenseReference"/>
          <w:rFonts w:asciiTheme="minorBidi" w:hAnsiTheme="minorBidi" w:cstheme="minorBidi"/>
          <w:color w:val="auto"/>
          <w:u w:val="none"/>
        </w:rPr>
        <w:t>bstract form</w:t>
      </w:r>
    </w:p>
    <w:p w14:paraId="415B1166" w14:textId="619474EF" w:rsidR="00652BFA" w:rsidRPr="0000425D" w:rsidRDefault="007F3606" w:rsidP="00652BFA">
      <w:pPr>
        <w:jc w:val="center"/>
        <w:rPr>
          <w:rStyle w:val="IntenseReference"/>
          <w:rFonts w:asciiTheme="minorBidi" w:hAnsiTheme="minorBidi" w:cstheme="minorBidi"/>
          <w:color w:val="auto"/>
          <w:u w:val="none"/>
        </w:rPr>
      </w:pPr>
      <w:r>
        <w:rPr>
          <w:rStyle w:val="IntenseReference"/>
          <w:rFonts w:asciiTheme="minorBidi" w:hAnsiTheme="minorBidi" w:cstheme="minorBidi"/>
          <w:color w:val="auto"/>
          <w:u w:val="none"/>
        </w:rPr>
        <w:t>9</w:t>
      </w:r>
      <w:bookmarkStart w:id="0" w:name="_GoBack"/>
      <w:bookmarkEnd w:id="0"/>
      <w:r w:rsidR="008214D3">
        <w:rPr>
          <w:rStyle w:val="IntenseReference"/>
          <w:rFonts w:asciiTheme="minorBidi" w:hAnsiTheme="minorBidi" w:cstheme="minorBidi"/>
          <w:color w:val="auto"/>
          <w:u w:val="none"/>
          <w:vertAlign w:val="superscript"/>
        </w:rPr>
        <w:t>th</w:t>
      </w:r>
      <w:r w:rsidR="00652BFA" w:rsidRPr="0000425D">
        <w:rPr>
          <w:rStyle w:val="IntenseReference"/>
          <w:rFonts w:asciiTheme="minorBidi" w:hAnsiTheme="minorBidi" w:cstheme="minorBidi"/>
          <w:color w:val="auto"/>
          <w:u w:val="none"/>
        </w:rPr>
        <w:t xml:space="preserve"> </w:t>
      </w:r>
      <w:r w:rsidR="008214D3">
        <w:rPr>
          <w:rStyle w:val="IntenseReference"/>
          <w:rFonts w:asciiTheme="minorBidi" w:hAnsiTheme="minorBidi" w:cstheme="minorBidi"/>
          <w:color w:val="auto"/>
          <w:u w:val="none"/>
        </w:rPr>
        <w:t>College of pharmacy</w:t>
      </w:r>
      <w:r w:rsidR="00652BFA" w:rsidRPr="0000425D">
        <w:rPr>
          <w:rStyle w:val="IntenseReference"/>
          <w:rFonts w:asciiTheme="minorBidi" w:hAnsiTheme="minorBidi" w:cstheme="minorBidi"/>
          <w:color w:val="auto"/>
          <w:u w:val="none"/>
        </w:rPr>
        <w:t xml:space="preserve"> research day</w:t>
      </w:r>
    </w:p>
    <w:p w14:paraId="5DB73F7C" w14:textId="77777777" w:rsidR="00652BFA" w:rsidRPr="0000425D" w:rsidRDefault="00652BFA" w:rsidP="00652BFA">
      <w:pPr>
        <w:jc w:val="center"/>
        <w:rPr>
          <w:rStyle w:val="IntenseReference"/>
          <w:rFonts w:asciiTheme="minorBidi" w:hAnsiTheme="minorBidi" w:cstheme="minorBidi"/>
          <w:color w:val="auto"/>
          <w:u w:val="none"/>
        </w:rPr>
      </w:pPr>
      <w:r w:rsidRPr="0000425D">
        <w:rPr>
          <w:rStyle w:val="IntenseReference"/>
          <w:rFonts w:asciiTheme="minorBidi" w:hAnsiTheme="minorBidi" w:cstheme="minorBidi"/>
          <w:color w:val="auto"/>
          <w:u w:val="none"/>
        </w:rPr>
        <w:t>college of pharmacy</w:t>
      </w:r>
    </w:p>
    <w:p w14:paraId="5A0B522F" w14:textId="77777777" w:rsidR="00730D3F" w:rsidRDefault="00652BFA" w:rsidP="00730D3F">
      <w:pPr>
        <w:jc w:val="center"/>
        <w:rPr>
          <w:rStyle w:val="IntenseReference"/>
          <w:rFonts w:asciiTheme="minorBidi" w:hAnsiTheme="minorBidi" w:cstheme="minorBidi"/>
          <w:color w:val="auto"/>
          <w:u w:val="none"/>
        </w:rPr>
      </w:pPr>
      <w:r w:rsidRPr="0000425D">
        <w:rPr>
          <w:rStyle w:val="IntenseReference"/>
          <w:rFonts w:asciiTheme="minorBidi" w:hAnsiTheme="minorBidi" w:cstheme="minorBidi"/>
          <w:color w:val="auto"/>
          <w:u w:val="none"/>
        </w:rPr>
        <w:t>king saud university</w:t>
      </w:r>
    </w:p>
    <w:p w14:paraId="7F5CC29E" w14:textId="77777777" w:rsidR="00466F6D" w:rsidRDefault="00466F6D" w:rsidP="00466F6D">
      <w:pPr>
        <w:jc w:val="center"/>
        <w:rPr>
          <w:rStyle w:val="IntenseReference"/>
          <w:rFonts w:asciiTheme="minorBidi" w:hAnsiTheme="minorBidi" w:cstheme="minorBidi"/>
          <w:color w:val="auto"/>
          <w:u w:val="none"/>
        </w:rPr>
      </w:pPr>
    </w:p>
    <w:p w14:paraId="24A316AB" w14:textId="77777777" w:rsidR="00730D3F" w:rsidRDefault="00730D3F" w:rsidP="00730D3F">
      <w:pPr>
        <w:jc w:val="center"/>
        <w:rPr>
          <w:rStyle w:val="IntenseReference"/>
          <w:b w:val="0"/>
          <w:bCs w:val="0"/>
          <w:color w:val="auto"/>
          <w:u w:val="none"/>
        </w:rPr>
      </w:pPr>
    </w:p>
    <w:p w14:paraId="1FA96DEC" w14:textId="77777777" w:rsidR="00730D3F" w:rsidRPr="00802743" w:rsidRDefault="00730D3F" w:rsidP="00730D3F">
      <w:pPr>
        <w:jc w:val="center"/>
        <w:rPr>
          <w:rFonts w:ascii="Arial" w:hAnsi="Arial" w:cs="Arial"/>
          <w:i/>
          <w:sz w:val="20"/>
          <w:szCs w:val="20"/>
        </w:rPr>
      </w:pPr>
      <w:r w:rsidRPr="00802743">
        <w:rPr>
          <w:rFonts w:ascii="Arial" w:hAnsi="Arial" w:cs="Arial"/>
          <w:i/>
          <w:sz w:val="20"/>
          <w:szCs w:val="20"/>
        </w:rPr>
        <w:t>Abstract will be evaluated by the Scientific Committee</w:t>
      </w:r>
    </w:p>
    <w:p w14:paraId="41EABB5E" w14:textId="7C2CF84E" w:rsidR="00730D3F" w:rsidRPr="00802743" w:rsidRDefault="00730D3F" w:rsidP="00730D3F">
      <w:pPr>
        <w:jc w:val="center"/>
        <w:rPr>
          <w:rFonts w:ascii="Arial" w:hAnsi="Arial" w:cs="Arial"/>
          <w:i/>
          <w:sz w:val="20"/>
          <w:szCs w:val="20"/>
        </w:rPr>
      </w:pPr>
      <w:r w:rsidRPr="00802743">
        <w:rPr>
          <w:rFonts w:ascii="Arial" w:hAnsi="Arial" w:cs="Arial"/>
          <w:i/>
          <w:sz w:val="20"/>
          <w:szCs w:val="20"/>
        </w:rPr>
        <w:t xml:space="preserve">and will be selected </w:t>
      </w:r>
      <w:r w:rsidR="00DB3AC8">
        <w:rPr>
          <w:rFonts w:ascii="Arial" w:hAnsi="Arial" w:cs="Arial"/>
          <w:i/>
          <w:sz w:val="20"/>
          <w:szCs w:val="20"/>
        </w:rPr>
        <w:t xml:space="preserve">as poster or oral presentation based on the Research Day criteria </w:t>
      </w:r>
    </w:p>
    <w:p w14:paraId="6522EDAC" w14:textId="0BFCA799" w:rsidR="00652BFA" w:rsidRPr="00730D3F" w:rsidRDefault="006963F4" w:rsidP="00730D3F">
      <w:pPr>
        <w:rPr>
          <w:rStyle w:val="IntenseReference"/>
          <w:b w:val="0"/>
          <w:bCs w:val="0"/>
          <w:color w:val="auto"/>
          <w:u w:val="none"/>
        </w:rPr>
      </w:pPr>
      <w:r w:rsidRPr="009016A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05A649" wp14:editId="7CC0128E">
                <wp:simplePos x="0" y="0"/>
                <wp:positionH relativeFrom="column">
                  <wp:posOffset>1282165</wp:posOffset>
                </wp:positionH>
                <wp:positionV relativeFrom="paragraph">
                  <wp:posOffset>6196965</wp:posOffset>
                </wp:positionV>
                <wp:extent cx="5050155" cy="752475"/>
                <wp:effectExtent l="0" t="0" r="29845" b="3492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15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A6A63" w14:textId="77777777" w:rsidR="009016A8" w:rsidRPr="00E05741" w:rsidRDefault="009016A8" w:rsidP="00FB33C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Student</w:t>
                            </w:r>
                            <w:r w:rsidR="003059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3059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574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Name:</w:t>
                            </w:r>
                            <w:permStart w:id="600594221" w:edGrp="everyone"/>
                          </w:p>
                          <w:permEnd w:id="600594221"/>
                          <w:p w14:paraId="57802AD6" w14:textId="77777777" w:rsidR="009016A8" w:rsidRPr="00E05741" w:rsidRDefault="009016A8" w:rsidP="009016A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AF82988" w14:textId="77777777" w:rsidR="00436A64" w:rsidRDefault="00436A64" w:rsidP="009016A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D5E45C9" w14:textId="77777777" w:rsidR="009016A8" w:rsidRPr="00E05741" w:rsidRDefault="009016A8" w:rsidP="009016A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Supervisor(s) </w:t>
                            </w:r>
                            <w:r w:rsidR="003059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574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ermStart w:id="1601863473" w:edGrp="everyone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ermEnd w:id="16018634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5A649" id="Text Box 20" o:spid="_x0000_s1027" type="#_x0000_t202" style="position:absolute;margin-left:100.95pt;margin-top:487.95pt;width:397.6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">
                <v:textbox>
                  <w:txbxContent>
                    <w:p w14:paraId="526A6A63" w14:textId="77777777" w:rsidR="009016A8" w:rsidRPr="00E05741" w:rsidRDefault="009016A8" w:rsidP="00FB33C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Student</w:t>
                      </w:r>
                      <w:r w:rsidR="0030594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</w:t>
                      </w:r>
                      <w:r w:rsidR="0030594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0574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Name:</w:t>
                      </w:r>
                      <w:permStart w:id="600594221" w:edGrp="everyone"/>
                    </w:p>
                    <w:permEnd w:id="600594221"/>
                    <w:p w14:paraId="57802AD6" w14:textId="77777777" w:rsidR="009016A8" w:rsidRPr="00E05741" w:rsidRDefault="009016A8" w:rsidP="009016A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AF82988" w14:textId="77777777" w:rsidR="00436A64" w:rsidRDefault="00436A64" w:rsidP="009016A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D5E45C9" w14:textId="77777777" w:rsidR="009016A8" w:rsidRPr="00E05741" w:rsidRDefault="009016A8" w:rsidP="009016A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Supervisor(s) </w:t>
                      </w:r>
                      <w:r w:rsidR="0030594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Name: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0574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ermStart w:id="1601863473" w:edGrp="everyone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ermEnd w:id="16018634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BDAB74" wp14:editId="659FA438">
                <wp:simplePos x="0" y="0"/>
                <wp:positionH relativeFrom="column">
                  <wp:posOffset>-986589</wp:posOffset>
                </wp:positionH>
                <wp:positionV relativeFrom="paragraph">
                  <wp:posOffset>4311182</wp:posOffset>
                </wp:positionV>
                <wp:extent cx="2181024" cy="2691130"/>
                <wp:effectExtent l="0" t="0" r="2921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024" cy="2691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6534F" w14:textId="77777777" w:rsidR="0046713D" w:rsidRPr="00F618F9" w:rsidRDefault="0046713D" w:rsidP="0046713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18F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Structure:</w:t>
                            </w:r>
                            <w:r w:rsidRPr="00F618F9">
                              <w:rPr>
                                <w:rFonts w:ascii="Arial" w:hAnsi="Arial" w:cs="Arial"/>
                                <w:sz w:val="20"/>
                              </w:rPr>
                              <w:t xml:space="preserve"> If Not applicable leave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DAB74" id="Text_x0020_Box_x0020_2" o:spid="_x0000_s1028" type="#_x0000_t202" style="position:absolute;margin-left:-77.7pt;margin-top:339.45pt;width:171.75pt;height:21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" fillcolor="white [3201]" strokeweight=".5pt">
                <v:textbox>
                  <w:txbxContent>
                    <w:p w14:paraId="26C6534F" w14:textId="77777777" w:rsidR="0046713D" w:rsidRPr="00F618F9" w:rsidRDefault="0046713D" w:rsidP="0046713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618F9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Structure:</w:t>
                      </w:r>
                      <w:r w:rsidRPr="00F618F9">
                        <w:rPr>
                          <w:rFonts w:ascii="Arial" w:hAnsi="Arial" w:cs="Arial"/>
                          <w:sz w:val="20"/>
                        </w:rPr>
                        <w:t xml:space="preserve"> If Not applicable leave blank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16757" wp14:editId="4A49DAD3">
                <wp:simplePos x="0" y="0"/>
                <wp:positionH relativeFrom="column">
                  <wp:posOffset>-986155</wp:posOffset>
                </wp:positionH>
                <wp:positionV relativeFrom="paragraph">
                  <wp:posOffset>3227404</wp:posOffset>
                </wp:positionV>
                <wp:extent cx="2181024" cy="1031541"/>
                <wp:effectExtent l="0" t="0" r="29210" b="3556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024" cy="1031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EFDA1" w14:textId="3BEA6D8C" w:rsidR="006963F4" w:rsidRDefault="006963F4" w:rsidP="006963F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Level:</w:t>
                            </w:r>
                          </w:p>
                          <w:p w14:paraId="6B45D501" w14:textId="77777777" w:rsidR="006963F4" w:rsidRDefault="006963F4" w:rsidP="006963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63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6963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BSc Pharm</w:t>
                            </w:r>
                            <w:r w:rsidRPr="006963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A92334B" w14:textId="5C8BAD40" w:rsidR="006963F4" w:rsidRPr="006963F4" w:rsidRDefault="006963F4" w:rsidP="006963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63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63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Pharm D</w:t>
                            </w:r>
                          </w:p>
                          <w:p w14:paraId="05C6C1AE" w14:textId="77777777" w:rsidR="006963F4" w:rsidRPr="006963F4" w:rsidRDefault="006963F4" w:rsidP="006963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63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6963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MSc</w:t>
                            </w:r>
                          </w:p>
                          <w:p w14:paraId="3500E63C" w14:textId="77777777" w:rsidR="006963F4" w:rsidRDefault="006963F4" w:rsidP="006963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63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6963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PhD</w:t>
                            </w:r>
                          </w:p>
                          <w:p w14:paraId="75824896" w14:textId="667C6E44" w:rsidR="006963F4" w:rsidRPr="006963F4" w:rsidRDefault="006963F4" w:rsidP="006963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63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Resident</w:t>
                            </w:r>
                          </w:p>
                          <w:p w14:paraId="2B796130" w14:textId="77777777" w:rsidR="006963F4" w:rsidRDefault="006963F4" w:rsidP="006963F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10E47E2" w14:textId="77777777" w:rsidR="006963F4" w:rsidRPr="00037434" w:rsidRDefault="006963F4" w:rsidP="006963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E878FA" w14:textId="77777777" w:rsidR="006963F4" w:rsidRDefault="006963F4" w:rsidP="006963F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16757" id="Text_x0020_Box_x0020_23" o:spid="_x0000_s1029" type="#_x0000_t202" style="position:absolute;margin-left:-77.65pt;margin-top:254.15pt;width:171.75pt;height:8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">
                <v:textbox>
                  <w:txbxContent>
                    <w:p w14:paraId="455EFDA1" w14:textId="3BEA6D8C" w:rsidR="006963F4" w:rsidRDefault="006963F4" w:rsidP="006963F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Level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6B45D501" w14:textId="77777777" w:rsidR="006963F4" w:rsidRDefault="006963F4" w:rsidP="006963F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63F4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Symbol" w:char="F07F"/>
                      </w:r>
                      <w:r w:rsidRPr="006963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BSc Pharm</w:t>
                      </w:r>
                      <w:r w:rsidRPr="006963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A92334B" w14:textId="5C8BAD40" w:rsidR="006963F4" w:rsidRPr="006963F4" w:rsidRDefault="006963F4" w:rsidP="006963F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63F4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Symbol" w:char="F07F"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6963F4">
                        <w:rPr>
                          <w:rFonts w:ascii="Arial" w:hAnsi="Arial" w:cs="Arial"/>
                          <w:sz w:val="18"/>
                          <w:szCs w:val="18"/>
                        </w:rPr>
                        <w:t>Pharm D</w:t>
                      </w:r>
                    </w:p>
                    <w:p w14:paraId="05C6C1AE" w14:textId="77777777" w:rsidR="006963F4" w:rsidRPr="006963F4" w:rsidRDefault="006963F4" w:rsidP="006963F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63F4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Symbol" w:char="F07F"/>
                      </w:r>
                      <w:r w:rsidRPr="006963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MSc</w:t>
                      </w:r>
                    </w:p>
                    <w:p w14:paraId="3500E63C" w14:textId="77777777" w:rsidR="006963F4" w:rsidRDefault="006963F4" w:rsidP="006963F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63F4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Symbol" w:char="F07F"/>
                      </w:r>
                      <w:r w:rsidRPr="006963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PhD</w:t>
                      </w:r>
                    </w:p>
                    <w:p w14:paraId="75824896" w14:textId="667C6E44" w:rsidR="006963F4" w:rsidRPr="006963F4" w:rsidRDefault="006963F4" w:rsidP="006963F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63F4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Symbol" w:char="F07F"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Resident</w:t>
                      </w:r>
                    </w:p>
                    <w:p w14:paraId="2B796130" w14:textId="77777777" w:rsidR="006963F4" w:rsidRDefault="006963F4" w:rsidP="006963F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10E47E2" w14:textId="77777777" w:rsidR="006963F4" w:rsidRPr="00037434" w:rsidRDefault="006963F4" w:rsidP="006963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E878FA" w14:textId="77777777" w:rsidR="006963F4" w:rsidRDefault="006963F4" w:rsidP="006963F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A76AE4" wp14:editId="4938FFA0">
                <wp:simplePos x="0" y="0"/>
                <wp:positionH relativeFrom="column">
                  <wp:posOffset>-986589</wp:posOffset>
                </wp:positionH>
                <wp:positionV relativeFrom="paragraph">
                  <wp:posOffset>1977056</wp:posOffset>
                </wp:positionV>
                <wp:extent cx="2181024" cy="1139524"/>
                <wp:effectExtent l="0" t="0" r="29210" b="2921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024" cy="1139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2500E" w14:textId="77777777" w:rsidR="006963F4" w:rsidRDefault="006963F4" w:rsidP="006963F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Theme:</w:t>
                            </w:r>
                          </w:p>
                          <w:p w14:paraId="3C75D0B9" w14:textId="77777777" w:rsidR="006963F4" w:rsidRPr="006963F4" w:rsidRDefault="006963F4" w:rsidP="006963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963F4">
                              <w:rPr>
                                <w:sz w:val="18"/>
                                <w:szCs w:val="18"/>
                              </w:rPr>
                              <w:t xml:space="preserve">Pharmacy Practice </w:t>
                            </w:r>
                          </w:p>
                          <w:p w14:paraId="0ED5266C" w14:textId="77777777" w:rsidR="006963F4" w:rsidRPr="006963F4" w:rsidRDefault="006963F4" w:rsidP="006963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963F4">
                              <w:rPr>
                                <w:sz w:val="18"/>
                                <w:szCs w:val="18"/>
                              </w:rPr>
                              <w:t xml:space="preserve">pharmacology and toxicology </w:t>
                            </w:r>
                          </w:p>
                          <w:p w14:paraId="222FBAAD" w14:textId="77777777" w:rsidR="006963F4" w:rsidRPr="006963F4" w:rsidRDefault="006963F4" w:rsidP="006963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963F4">
                              <w:rPr>
                                <w:sz w:val="18"/>
                                <w:szCs w:val="18"/>
                              </w:rPr>
                              <w:t>Physical Pharmacy &amp; Pharmaceutics</w:t>
                            </w:r>
                          </w:p>
                          <w:p w14:paraId="1C195697" w14:textId="77777777" w:rsidR="006963F4" w:rsidRPr="006963F4" w:rsidRDefault="006963F4" w:rsidP="006963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963F4">
                              <w:rPr>
                                <w:sz w:val="18"/>
                                <w:szCs w:val="18"/>
                              </w:rPr>
                              <w:t>Medicinal Chemistry &amp; Natural products</w:t>
                            </w:r>
                          </w:p>
                          <w:p w14:paraId="131BAD3C" w14:textId="77777777" w:rsidR="006963F4" w:rsidRPr="006963F4" w:rsidRDefault="006963F4" w:rsidP="006963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963F4">
                              <w:rPr>
                                <w:sz w:val="18"/>
                                <w:szCs w:val="18"/>
                              </w:rPr>
                              <w:t xml:space="preserve">Others </w:t>
                            </w:r>
                          </w:p>
                          <w:p w14:paraId="27D18A20" w14:textId="77777777" w:rsidR="006963F4" w:rsidRPr="00037434" w:rsidRDefault="006963F4" w:rsidP="006963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88E6BC9" w14:textId="4D95A1F0" w:rsidR="007A20DA" w:rsidRDefault="007A20DA" w:rsidP="007A20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6AE4" id="_x0000_s1030" type="#_x0000_t202" style="position:absolute;margin-left:-77.7pt;margin-top:155.65pt;width:171.75pt;height:8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">
                <v:textbox>
                  <w:txbxContent>
                    <w:p w14:paraId="0072500E" w14:textId="77777777" w:rsidR="006963F4" w:rsidRDefault="006963F4" w:rsidP="006963F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Theme:</w:t>
                      </w:r>
                    </w:p>
                    <w:p w14:paraId="3C75D0B9" w14:textId="77777777" w:rsidR="006963F4" w:rsidRPr="006963F4" w:rsidRDefault="006963F4" w:rsidP="006963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6963F4">
                        <w:rPr>
                          <w:sz w:val="18"/>
                          <w:szCs w:val="18"/>
                        </w:rPr>
                        <w:t xml:space="preserve">Pharmacy Practice </w:t>
                      </w:r>
                    </w:p>
                    <w:p w14:paraId="0ED5266C" w14:textId="77777777" w:rsidR="006963F4" w:rsidRPr="006963F4" w:rsidRDefault="006963F4" w:rsidP="006963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6963F4">
                        <w:rPr>
                          <w:sz w:val="18"/>
                          <w:szCs w:val="18"/>
                        </w:rPr>
                        <w:t xml:space="preserve">pharmacology and toxicology </w:t>
                      </w:r>
                    </w:p>
                    <w:p w14:paraId="222FBAAD" w14:textId="77777777" w:rsidR="006963F4" w:rsidRPr="006963F4" w:rsidRDefault="006963F4" w:rsidP="006963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6963F4">
                        <w:rPr>
                          <w:sz w:val="18"/>
                          <w:szCs w:val="18"/>
                        </w:rPr>
                        <w:t>Physical Pharmacy &amp; Pharmaceutics</w:t>
                      </w:r>
                    </w:p>
                    <w:p w14:paraId="1C195697" w14:textId="77777777" w:rsidR="006963F4" w:rsidRPr="006963F4" w:rsidRDefault="006963F4" w:rsidP="006963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6963F4">
                        <w:rPr>
                          <w:sz w:val="18"/>
                          <w:szCs w:val="18"/>
                        </w:rPr>
                        <w:t>Medicinal Chemistry &amp; Natural products</w:t>
                      </w:r>
                    </w:p>
                    <w:p w14:paraId="131BAD3C" w14:textId="77777777" w:rsidR="006963F4" w:rsidRPr="006963F4" w:rsidRDefault="006963F4" w:rsidP="006963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6963F4">
                        <w:rPr>
                          <w:sz w:val="18"/>
                          <w:szCs w:val="18"/>
                        </w:rPr>
                        <w:t xml:space="preserve">Others </w:t>
                      </w:r>
                    </w:p>
                    <w:p w14:paraId="27D18A20" w14:textId="77777777" w:rsidR="006963F4" w:rsidRPr="00037434" w:rsidRDefault="006963F4" w:rsidP="006963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88E6BC9" w14:textId="4D95A1F0" w:rsidR="007A20DA" w:rsidRDefault="007A20DA" w:rsidP="007A20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87C880" wp14:editId="6982009B">
                <wp:simplePos x="0" y="0"/>
                <wp:positionH relativeFrom="column">
                  <wp:posOffset>-986589</wp:posOffset>
                </wp:positionH>
                <wp:positionV relativeFrom="paragraph">
                  <wp:posOffset>1267193</wp:posOffset>
                </wp:positionV>
                <wp:extent cx="2181024" cy="597535"/>
                <wp:effectExtent l="0" t="0" r="29210" b="3746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024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115C0" w14:textId="79760A81" w:rsidR="00805E42" w:rsidRDefault="00805E42" w:rsidP="00805E4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Submitted for: </w:t>
                            </w:r>
                            <w:r w:rsidRPr="002415E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E5C57AB" w14:textId="77777777" w:rsidR="00805E42" w:rsidRPr="00EC5452" w:rsidRDefault="00805E42" w:rsidP="00805E42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A12A874" w14:textId="40C38E7D" w:rsidR="00805E42" w:rsidRDefault="00805E42" w:rsidP="00805E4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Oral </w:t>
                            </w:r>
                            <w:r w:rsidR="006963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or Poster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Presentation </w:t>
                            </w:r>
                          </w:p>
                          <w:p w14:paraId="779C0AB1" w14:textId="0F367915" w:rsidR="00805E42" w:rsidRPr="008744F2" w:rsidRDefault="00805E42" w:rsidP="00805E4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Poster Presentation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7C880" id="Text_x0020_Box_x0020_24" o:spid="_x0000_s1031" type="#_x0000_t202" style="position:absolute;margin-left:-77.7pt;margin-top:99.8pt;width:171.75pt;height:4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">
                <v:textbox>
                  <w:txbxContent>
                    <w:p w14:paraId="657115C0" w14:textId="79760A81" w:rsidR="00805E42" w:rsidRDefault="00805E42" w:rsidP="00805E4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Submitted for: </w:t>
                      </w:r>
                      <w:r w:rsidRPr="002415E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E5C57AB" w14:textId="77777777" w:rsidR="00805E42" w:rsidRPr="00EC5452" w:rsidRDefault="00805E42" w:rsidP="00805E42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4A12A874" w14:textId="40C38E7D" w:rsidR="00805E42" w:rsidRDefault="00805E42" w:rsidP="00805E4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Symbol" w:char="F07F"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Oral </w:t>
                      </w:r>
                      <w:r w:rsidR="006963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or Poster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Presentation </w:t>
                      </w:r>
                    </w:p>
                    <w:p w14:paraId="779C0AB1" w14:textId="0F367915" w:rsidR="00805E42" w:rsidRPr="008744F2" w:rsidRDefault="00805E42" w:rsidP="00805E4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Symbol" w:char="F07F"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Poster Presentation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CF016" wp14:editId="33962DF9">
                <wp:simplePos x="0" y="0"/>
                <wp:positionH relativeFrom="column">
                  <wp:posOffset>-974090</wp:posOffset>
                </wp:positionH>
                <wp:positionV relativeFrom="paragraph">
                  <wp:posOffset>370840</wp:posOffset>
                </wp:positionV>
                <wp:extent cx="2168993" cy="802640"/>
                <wp:effectExtent l="0" t="0" r="15875" b="3556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993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6ECC3" w14:textId="77777777" w:rsidR="0000425D" w:rsidRDefault="0000425D" w:rsidP="006963F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GENERAL INFORMATION</w:t>
                            </w:r>
                            <w:r w:rsidRPr="002415E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1E55A59F" w14:textId="77777777" w:rsidR="0000425D" w:rsidRPr="00EC5452" w:rsidRDefault="0000425D" w:rsidP="006963F4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6FD068B" w14:textId="002DFA58" w:rsidR="0000425D" w:rsidRPr="008744F2" w:rsidRDefault="0000425D" w:rsidP="006963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Submission of an abstract constitutes a commitment by the author (s) to pr</w:t>
                            </w:r>
                            <w:r w:rsidR="008B53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esent the abstract as accepted.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CF016" id="_x0000_s1032" type="#_x0000_t202" style="position:absolute;margin-left:-76.7pt;margin-top:29.2pt;width:170.8pt;height:6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">
                <v:textbox>
                  <w:txbxContent>
                    <w:p w14:paraId="0626ECC3" w14:textId="77777777" w:rsidR="0000425D" w:rsidRDefault="0000425D" w:rsidP="006963F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GENERAL INFORMATION</w:t>
                      </w:r>
                      <w:r w:rsidRPr="002415E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1E55A59F" w14:textId="77777777" w:rsidR="0000425D" w:rsidRPr="00EC5452" w:rsidRDefault="0000425D" w:rsidP="006963F4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36FD068B" w14:textId="002DFA58" w:rsidR="0000425D" w:rsidRPr="008744F2" w:rsidRDefault="0000425D" w:rsidP="006963F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Submission of an abstract constitutes a commitment by the author (s) to pr</w:t>
                      </w:r>
                      <w:r w:rsidR="008B53E8">
                        <w:rPr>
                          <w:rFonts w:ascii="Arial" w:hAnsi="Arial" w:cs="Arial"/>
                          <w:sz w:val="18"/>
                          <w:szCs w:val="18"/>
                        </w:rPr>
                        <w:t>esent the abstract as accepted.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F4719" wp14:editId="04E03E0E">
                <wp:simplePos x="0" y="0"/>
                <wp:positionH relativeFrom="column">
                  <wp:posOffset>1292225</wp:posOffset>
                </wp:positionH>
                <wp:positionV relativeFrom="paragraph">
                  <wp:posOffset>370205</wp:posOffset>
                </wp:positionV>
                <wp:extent cx="5050155" cy="603250"/>
                <wp:effectExtent l="0" t="0" r="29845" b="3175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15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DB1C" w14:textId="77777777" w:rsidR="00652BFA" w:rsidRDefault="00652BFA" w:rsidP="00652B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744F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TITL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E:  </w:t>
                            </w:r>
                          </w:p>
                          <w:p w14:paraId="7069B2D6" w14:textId="77777777" w:rsidR="00652BFA" w:rsidRPr="00037434" w:rsidRDefault="00652BFA" w:rsidP="00652BF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F4719" id="Text_x0020_Box_x0020_21" o:spid="_x0000_s1033" type="#_x0000_t202" style="position:absolute;margin-left:101.75pt;margin-top:29.15pt;width:397.6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">
                <v:textbox>
                  <w:txbxContent>
                    <w:p w14:paraId="5033DB1C" w14:textId="77777777" w:rsidR="00652BFA" w:rsidRDefault="00652BFA" w:rsidP="00652BF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744F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TITL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E:  </w:t>
                      </w:r>
                    </w:p>
                    <w:p w14:paraId="7069B2D6" w14:textId="77777777" w:rsidR="00652BFA" w:rsidRPr="00037434" w:rsidRDefault="00652BFA" w:rsidP="00652BF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EE232" wp14:editId="76B65D5D">
                <wp:simplePos x="0" y="0"/>
                <wp:positionH relativeFrom="column">
                  <wp:posOffset>1292292</wp:posOffset>
                </wp:positionH>
                <wp:positionV relativeFrom="paragraph">
                  <wp:posOffset>1129665</wp:posOffset>
                </wp:positionV>
                <wp:extent cx="5050155" cy="4962525"/>
                <wp:effectExtent l="0" t="0" r="29845" b="1587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155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50276" w14:textId="77777777" w:rsidR="00652BFA" w:rsidRDefault="00652BFA" w:rsidP="00C66C2D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D15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ABSTRACT</w:t>
                            </w:r>
                            <w:r w:rsidRPr="007101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permStart w:id="928449687" w:edGrp="everyone"/>
                            <w:r w:rsidR="00C66C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6C2D" w:rsidRPr="00C66C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C66C2D" w:rsidRPr="009016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250</w:t>
                            </w:r>
                            <w:r w:rsidR="00C66C2D" w:rsidRPr="009016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words maximum)</w:t>
                            </w:r>
                          </w:p>
                          <w:p w14:paraId="099C3B24" w14:textId="77777777" w:rsidR="00652BFA" w:rsidRPr="00722EAB" w:rsidRDefault="00652BFA" w:rsidP="00652BFA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2EA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Background</w:t>
                            </w:r>
                          </w:p>
                          <w:p w14:paraId="4995987D" w14:textId="77777777" w:rsidR="00652BFA" w:rsidRPr="00722EAB" w:rsidRDefault="00652BFA" w:rsidP="00652BF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Patients with differentiated thyroid cancer (DTC) are managed by total thyroidectomy and radioiodine ablation of the remnant thyroid tissue, requiring L-Thyroxine (LT4) therapy for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56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replacement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thyroid stimulating hormone (TSH)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suppression. </w:t>
                            </w: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There is wide variation in L-T4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dose </w:t>
                            </w: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requirement, possibly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due to an</w:t>
                            </w: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underlying genetic cause.  Therefore, this study aims to identify single nucleotide polymorphisms (SNPs) of 6 genes comprising 3 deiodinases (</w:t>
                            </w:r>
                            <w:r w:rsidRPr="00722EAB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DIO1</w:t>
                            </w: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22EAB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DIO2</w:t>
                            </w: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722EAB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DIO3</w:t>
                            </w: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TSH receptor Beta</w:t>
                            </w: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PAX</w:t>
                            </w: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 transcription factor and sodium iodine symporter (</w:t>
                            </w:r>
                            <w:r w:rsidRPr="00722EAB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NIS</w:t>
                            </w: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), involved in thyroid hormone metabolism/action and evaluate their possible association with L-T4 dose requirements and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with the risk of developing </w:t>
                            </w: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DTC in Saudi population.</w:t>
                            </w:r>
                          </w:p>
                          <w:p w14:paraId="0B07C709" w14:textId="77777777" w:rsidR="00652BFA" w:rsidRPr="00722EAB" w:rsidRDefault="00652BFA" w:rsidP="00652BFA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2EA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Methods </w:t>
                            </w:r>
                          </w:p>
                          <w:p w14:paraId="446B4CA8" w14:textId="77777777" w:rsidR="00652BFA" w:rsidRPr="00722EAB" w:rsidRDefault="00652BFA" w:rsidP="00652BF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SNPs were identified by sequencing of the genes in 200 individuals using the MegaBACE DNA analysis system, and data analyzed by DNASTAR Lasergene Software.  Association studies for 3 </w:t>
                            </w:r>
                            <w:r w:rsidRPr="00722EAB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NIS</w:t>
                            </w: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SNPs (rs4808708, rs4808709 and rs7250346) were accomplished in 409 cases versus 406 controls by rtPCR using Taqman chemistry with the ABI Prism 7900HT Sequence Detection System.   </w:t>
                            </w:r>
                          </w:p>
                          <w:p w14:paraId="63689F32" w14:textId="77777777" w:rsidR="00652BFA" w:rsidRPr="00722EAB" w:rsidRDefault="00652BFA" w:rsidP="00652BFA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2EA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Results</w:t>
                            </w:r>
                          </w:p>
                          <w:p w14:paraId="3FB03D05" w14:textId="77777777" w:rsidR="00652BFA" w:rsidRPr="00722EAB" w:rsidRDefault="00652BFA" w:rsidP="00652BF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Overall, 225 SNPs were captured, comprising 62 novel, 11 nonsynonymous and 9 insertion/deletion polymorphisms. Thus far, association experiments were performed on 3 </w:t>
                            </w:r>
                            <w:r w:rsidRPr="00722EAB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NIS</w:t>
                            </w: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variants showing that the G allele [Odds ratio(95%CI)=1.30(1.05-1.60); p=0.016] and the AG+GG genotypes [1.38(1.05-1.82); p&lt;0.05] of the rs4808708A&gt;G are significantly associated with DTC, independent of age and sex.  No association was found for any of these SNPs with L</w:t>
                            </w:r>
                            <w:r w:rsidRPr="00722EAB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-T4 dose.</w:t>
                            </w:r>
                          </w:p>
                          <w:p w14:paraId="6721CC52" w14:textId="77777777" w:rsidR="00652BFA" w:rsidRPr="00722EAB" w:rsidRDefault="00652BFA" w:rsidP="00652BFA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2EA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Conclusions</w:t>
                            </w: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A84806" w14:textId="77777777" w:rsidR="00652BFA" w:rsidRPr="00710104" w:rsidRDefault="00652BFA" w:rsidP="00652BF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</w:t>
                            </w: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identified rs4808708 as a risk variant for DTC.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 variability in the L-T4 dose requirement does not appear to be related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722EAB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NIS</w:t>
                            </w: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polymorphisms.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End w:id="92844968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EE232" id="Text Box 17" o:spid="_x0000_s1034" type="#_x0000_t202" style="position:absolute;margin-left:101.75pt;margin-top:88.95pt;width:397.65pt;height:3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">
                <v:textbox>
                  <w:txbxContent>
                    <w:p w14:paraId="41E50276" w14:textId="77777777" w:rsidR="00652BFA" w:rsidRDefault="00652BFA" w:rsidP="00C66C2D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D15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ABSTRACT</w:t>
                      </w:r>
                      <w:r w:rsidRPr="007101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permStart w:id="928449687" w:edGrp="everyone"/>
                      <w:r w:rsidR="00C66C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66C2D" w:rsidRPr="00C66C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r w:rsidR="00C66C2D" w:rsidRPr="009016A8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250</w:t>
                      </w:r>
                      <w:r w:rsidR="00C66C2D" w:rsidRPr="009016A8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 xml:space="preserve"> words maximum)</w:t>
                      </w:r>
                    </w:p>
                    <w:p w14:paraId="099C3B24" w14:textId="77777777" w:rsidR="00652BFA" w:rsidRPr="00722EAB" w:rsidRDefault="00652BFA" w:rsidP="00652BFA">
                      <w:pPr>
                        <w:spacing w:before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2EA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Background</w:t>
                      </w:r>
                    </w:p>
                    <w:p w14:paraId="4995987D" w14:textId="77777777" w:rsidR="00652BFA" w:rsidRPr="00722EAB" w:rsidRDefault="00652BFA" w:rsidP="00652BF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>Patients with differentiated thyroid cancer (DTC) are managed by total thyroidectomy and radioiodine ablation of the remnant thyroid tissue, requiring L-Thyroxine (LT4) therapy for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15656">
                        <w:rPr>
                          <w:rFonts w:ascii="Arial" w:hAnsi="Arial" w:cs="Arial"/>
                          <w:sz w:val="20"/>
                          <w:szCs w:val="20"/>
                        </w:rPr>
                        <w:t>replacement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</w:t>
                      </w: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thyroid stimulating hormone (TSH)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suppression. </w:t>
                      </w: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There is wide variation in L-T4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dose </w:t>
                      </w: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requirement, possibly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due to an</w:t>
                      </w: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underlying genetic cause.  Therefore, this study aims to identify single nucleotide polymorphisms (SNPs) of 6 genes comprising 3 deiodinases (</w:t>
                      </w:r>
                      <w:r w:rsidRPr="00722EAB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DIO1</w:t>
                      </w: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722EAB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DIO2</w:t>
                      </w: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</w:t>
                      </w:r>
                      <w:r w:rsidRPr="00722EAB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DIO3</w:t>
                      </w: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TSH receptor Beta</w:t>
                      </w: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PAX</w:t>
                      </w: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>8 transcription factor and sodium iodine symporter (</w:t>
                      </w:r>
                      <w:r w:rsidRPr="00722EAB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NIS</w:t>
                      </w: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), involved in thyroid hormone metabolism/action and evaluate their possible association with L-T4 dose requirements 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with the risk of developing </w:t>
                      </w: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>DTC in Saudi population.</w:t>
                      </w:r>
                    </w:p>
                    <w:p w14:paraId="0B07C709" w14:textId="77777777" w:rsidR="00652BFA" w:rsidRPr="00722EAB" w:rsidRDefault="00652BFA" w:rsidP="00652BFA">
                      <w:pPr>
                        <w:spacing w:before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2EA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Methods </w:t>
                      </w:r>
                    </w:p>
                    <w:p w14:paraId="446B4CA8" w14:textId="77777777" w:rsidR="00652BFA" w:rsidRPr="00722EAB" w:rsidRDefault="00652BFA" w:rsidP="00652BF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SNPs were identified by sequencing of the genes in 200 individuals using the MegaBACE DNA analysis system, and data analyzed by DNASTAR Lasergene Software.  Association studies for 3 </w:t>
                      </w:r>
                      <w:r w:rsidRPr="00722EAB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NIS</w:t>
                      </w: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SNPs (rs4808708, rs4808709 and rs7250346) were accomplished in 409 cases versus 406 controls by rtPCR using Taqman chemistry with the ABI Prism 7900HT Sequence Detection System.   </w:t>
                      </w:r>
                    </w:p>
                    <w:p w14:paraId="63689F32" w14:textId="77777777" w:rsidR="00652BFA" w:rsidRPr="00722EAB" w:rsidRDefault="00652BFA" w:rsidP="00652BFA">
                      <w:pPr>
                        <w:spacing w:before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2EA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Results</w:t>
                      </w:r>
                    </w:p>
                    <w:p w14:paraId="3FB03D05" w14:textId="77777777" w:rsidR="00652BFA" w:rsidRPr="00722EAB" w:rsidRDefault="00652BFA" w:rsidP="00652BF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Overall, 225 SNPs were captured, comprising 62 novel, 11 nonsynonymous and 9 insertion/deletion polymorphisms. Thus far, association experiments were performed on 3 </w:t>
                      </w:r>
                      <w:r w:rsidRPr="00722EAB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NIS</w:t>
                      </w: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variants showing that the G allele [Odds ratio(95%CI)=1.30(1.05-1.60); p=0.016] and the AG+GG genotypes [1.38(1.05-1.82); p&lt;0.05] of the rs4808708A&gt;G are significantly associated with DTC, independent of age and sex.  No association was found for any of these SNPs with L</w:t>
                      </w:r>
                      <w:r w:rsidRPr="00722EAB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-T4 dose.</w:t>
                      </w:r>
                    </w:p>
                    <w:p w14:paraId="6721CC52" w14:textId="77777777" w:rsidR="00652BFA" w:rsidRPr="00722EAB" w:rsidRDefault="00652BFA" w:rsidP="00652BFA">
                      <w:pPr>
                        <w:spacing w:before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2EA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Conclusions</w:t>
                      </w: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A84806" w14:textId="77777777" w:rsidR="00652BFA" w:rsidRPr="00710104" w:rsidRDefault="00652BFA" w:rsidP="00652BF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</w:t>
                      </w: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identified rs4808708 as a risk variant for DTC.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 variability in the L-T4 dose requirement does not appear to be related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 w:rsidRPr="00722EAB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NIS</w:t>
                      </w: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polymorphisms.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ermEnd w:id="928449687"/>
                    </w:p>
                  </w:txbxContent>
                </v:textbox>
              </v:shape>
            </w:pict>
          </mc:Fallback>
        </mc:AlternateContent>
      </w:r>
    </w:p>
    <w:sectPr w:rsidR="00652BFA" w:rsidRPr="00730D3F" w:rsidSect="00805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B6D7D" w14:textId="77777777" w:rsidR="00D715EA" w:rsidRDefault="00D715EA" w:rsidP="00A5073C">
      <w:r>
        <w:separator/>
      </w:r>
    </w:p>
  </w:endnote>
  <w:endnote w:type="continuationSeparator" w:id="0">
    <w:p w14:paraId="49650406" w14:textId="77777777" w:rsidR="00D715EA" w:rsidRDefault="00D715EA" w:rsidP="00A5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989DB" w14:textId="77777777" w:rsidR="00F700AE" w:rsidRDefault="00F700A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D3F68" w14:textId="63E0C9D6" w:rsidR="00A5073C" w:rsidRDefault="008B53E8" w:rsidP="00A5073C">
    <w:pPr>
      <w:pStyle w:val="Footer"/>
    </w:pPr>
    <w:r>
      <w:t>College of Pharmacy Research Day</w:t>
    </w:r>
  </w:p>
  <w:p w14:paraId="1A366E0C" w14:textId="77777777" w:rsidR="00A5073C" w:rsidRDefault="00A5073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7BD4A" w14:textId="77777777" w:rsidR="00F700AE" w:rsidRDefault="00F700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9261F" w14:textId="77777777" w:rsidR="00D715EA" w:rsidRDefault="00D715EA" w:rsidP="00A5073C">
      <w:r>
        <w:separator/>
      </w:r>
    </w:p>
  </w:footnote>
  <w:footnote w:type="continuationSeparator" w:id="0">
    <w:p w14:paraId="7F550D87" w14:textId="77777777" w:rsidR="00D715EA" w:rsidRDefault="00D715EA" w:rsidP="00A507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466AC" w14:textId="77777777" w:rsidR="00F700AE" w:rsidRDefault="00F700A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89A14" w14:textId="77777777" w:rsidR="00F700AE" w:rsidRDefault="00F700A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36867" w14:textId="77777777" w:rsidR="00F700AE" w:rsidRDefault="00F700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11CA2"/>
    <w:multiLevelType w:val="hybridMultilevel"/>
    <w:tmpl w:val="47AC0AAE"/>
    <w:lvl w:ilvl="0" w:tplc="BE3807FC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FA"/>
    <w:rsid w:val="0000425D"/>
    <w:rsid w:val="000521D5"/>
    <w:rsid w:val="001524C1"/>
    <w:rsid w:val="002A3FE1"/>
    <w:rsid w:val="00305946"/>
    <w:rsid w:val="00433DE1"/>
    <w:rsid w:val="00436A64"/>
    <w:rsid w:val="00466F6D"/>
    <w:rsid w:val="0046713D"/>
    <w:rsid w:val="00496FDD"/>
    <w:rsid w:val="004E69B3"/>
    <w:rsid w:val="0052032C"/>
    <w:rsid w:val="005335D5"/>
    <w:rsid w:val="005D0DE1"/>
    <w:rsid w:val="00652BFA"/>
    <w:rsid w:val="006963F4"/>
    <w:rsid w:val="00730D3F"/>
    <w:rsid w:val="00732E54"/>
    <w:rsid w:val="00754606"/>
    <w:rsid w:val="00792292"/>
    <w:rsid w:val="007A20DA"/>
    <w:rsid w:val="007F3606"/>
    <w:rsid w:val="00805E42"/>
    <w:rsid w:val="008214D3"/>
    <w:rsid w:val="00862E32"/>
    <w:rsid w:val="008766A6"/>
    <w:rsid w:val="008841CF"/>
    <w:rsid w:val="008B53E8"/>
    <w:rsid w:val="008D0C12"/>
    <w:rsid w:val="009016A8"/>
    <w:rsid w:val="00A5073C"/>
    <w:rsid w:val="00BB350E"/>
    <w:rsid w:val="00C32D61"/>
    <w:rsid w:val="00C66C2D"/>
    <w:rsid w:val="00C953C8"/>
    <w:rsid w:val="00D715EA"/>
    <w:rsid w:val="00DB3AC8"/>
    <w:rsid w:val="00DF0EC8"/>
    <w:rsid w:val="00E16119"/>
    <w:rsid w:val="00E72A9C"/>
    <w:rsid w:val="00ED4459"/>
    <w:rsid w:val="00F618F9"/>
    <w:rsid w:val="00F700AE"/>
    <w:rsid w:val="00FB33CD"/>
    <w:rsid w:val="00FC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41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uiPriority w:val="32"/>
    <w:qFormat/>
    <w:rsid w:val="00652BFA"/>
    <w:rPr>
      <w:b/>
      <w:bCs/>
      <w:smallCaps/>
      <w:color w:val="C0504D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52BFA"/>
    <w:rPr>
      <w:b/>
      <w:bCs/>
    </w:rPr>
  </w:style>
  <w:style w:type="character" w:styleId="BookTitle">
    <w:name w:val="Book Title"/>
    <w:basedOn w:val="DefaultParagraphFont"/>
    <w:uiPriority w:val="33"/>
    <w:qFormat/>
    <w:rsid w:val="00730D3F"/>
    <w:rPr>
      <w:b/>
      <w:bCs/>
      <w:smallCaps/>
      <w:spacing w:val="5"/>
    </w:rPr>
  </w:style>
  <w:style w:type="character" w:styleId="Hyperlink">
    <w:name w:val="Hyperlink"/>
    <w:rsid w:val="007A20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07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7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0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73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3C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B53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63F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6C1849-8142-FF45-B77E-F6976DCF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Microsoft Office User</cp:lastModifiedBy>
  <cp:revision>2</cp:revision>
  <dcterms:created xsi:type="dcterms:W3CDTF">2018-03-14T13:30:00Z</dcterms:created>
  <dcterms:modified xsi:type="dcterms:W3CDTF">2019-03-10T07:58:00Z</dcterms:modified>
</cp:coreProperties>
</file>